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795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bookmarkStart w:id="1" w:name="_GoBack"/>
      <w:bookmarkEnd w:id="1"/>
      <w:r>
        <w:rPr>
          <w:sz w:val="28"/>
          <w:szCs w:val="28"/>
          <w:lang w:eastAsia="en-US"/>
        </w:rPr>
        <w:t xml:space="preserve">Документ предоставлен </w:t>
      </w:r>
      <w:r>
        <w:fldChar w:fldCharType="begin"/>
      </w:r>
      <w:r>
        <w:instrText xml:space="preserve"> HYPERLINK "http://www.consultant.ru" </w:instrText>
      </w:r>
      <w:r>
        <w:fldChar w:fldCharType="separate"/>
      </w:r>
      <w:r>
        <w:rPr>
          <w:color w:val="0000FF"/>
          <w:sz w:val="28"/>
          <w:szCs w:val="28"/>
          <w:lang w:eastAsia="en-US"/>
        </w:rPr>
        <w:t>КонсультантПлюс</w:t>
      </w:r>
      <w:r>
        <w:rPr>
          <w:color w:val="0000FF"/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br w:type="textWrapping"/>
      </w:r>
    </w:p>
    <w:p w14:paraId="6B5BF8E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14:paraId="0B669013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Зарегистрировано в Государственном комитете РБ по делам юстиции 1 июня 2015 г. N 6406</w:t>
      </w:r>
    </w:p>
    <w:p w14:paraId="2112A4B5">
      <w:pPr>
        <w:pBdr>
          <w:top w:val="single" w:color="auto" w:sz="6" w:space="0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  <w:lang w:eastAsia="en-US"/>
        </w:rPr>
      </w:pPr>
    </w:p>
    <w:p w14:paraId="67EA41B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B478C3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МИНИСТЕРСТВО ОБРАЗОВАНИЯ РЕСПУБЛИКИ БАШКОРТОСТАН</w:t>
      </w:r>
    </w:p>
    <w:p w14:paraId="31C489C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2ADD8AB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ПРИКАЗ</w:t>
      </w:r>
    </w:p>
    <w:p w14:paraId="2D55D36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от 7 апреля 2015 г. N 711</w:t>
      </w:r>
    </w:p>
    <w:p w14:paraId="79470F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4AC366F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 УСЛОВИЯХ ОСУЩЕСТВЛЕНИЯ ВСЕСТОРОННЕГО АНАЛИЗА</w:t>
      </w:r>
    </w:p>
    <w:p w14:paraId="37DD43E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ПРОФЕССИОНАЛЬНОЙ ДЕЯТЕЛЬНОСТИ ПЕДАГОГИЧЕСКИХ РАБОТНИКОВ С</w:t>
      </w:r>
    </w:p>
    <w:p w14:paraId="6973813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ЦЕЛЬЮ ИХ АТТЕСТАЦИИ НА УСТАНОВЛЕНИЕ ПЕРВОЙ ИЛИ ВЫСШЕЙ</w:t>
      </w:r>
    </w:p>
    <w:p w14:paraId="2509765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КВАЛИФИКАЦИОННОЙ КАТЕГОРИИ</w:t>
      </w:r>
    </w:p>
    <w:p w14:paraId="5B0A96C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4071B7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"consultantplus://offline/ref=1EE81A53D8F54FD472CD11D0DF51510906ABE779BF0BD89C9CB18D4CC8B8A723BD22D06F90B34B61V4gDL" </w:instrText>
      </w:r>
      <w:r>
        <w:fldChar w:fldCharType="separate"/>
      </w:r>
      <w:r>
        <w:rPr>
          <w:color w:val="0000FF"/>
          <w:sz w:val="28"/>
          <w:szCs w:val="28"/>
          <w:lang w:eastAsia="en-US"/>
        </w:rPr>
        <w:t>пунктом 26</w:t>
      </w:r>
      <w:r>
        <w:rPr>
          <w:color w:val="0000FF"/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года N 276 "Об утверждении порядка проведения аттестации педагогических работников организаций, осуществляющих образовательную деятельность", приказываю:</w:t>
      </w:r>
    </w:p>
    <w:p w14:paraId="29B594F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Утвердить прилагаемые </w:t>
      </w:r>
      <w:r>
        <w:fldChar w:fldCharType="begin"/>
      </w:r>
      <w:r>
        <w:instrText xml:space="preserve"> HYPERLINK \l "Par31" </w:instrText>
      </w:r>
      <w:r>
        <w:fldChar w:fldCharType="separate"/>
      </w:r>
      <w:r>
        <w:rPr>
          <w:color w:val="0000FF"/>
          <w:sz w:val="28"/>
          <w:szCs w:val="28"/>
          <w:lang w:eastAsia="en-US"/>
        </w:rPr>
        <w:t>условия</w:t>
      </w:r>
      <w:r>
        <w:rPr>
          <w:color w:val="0000FF"/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 xml:space="preserve"> осуществления всестороннего анализа профессиональной деятельности педагогических работников с целью их аттестации на установление первой или высшей квалификационной категории.</w:t>
      </w:r>
    </w:p>
    <w:p w14:paraId="6CCCFEF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Признать утратившим силу </w:t>
      </w:r>
      <w:r>
        <w:fldChar w:fldCharType="begin"/>
      </w:r>
      <w:r>
        <w:instrText xml:space="preserve"> HYPERLINK "consultantplus://offline/ref=1EE81A53D8F54FD472CD0FDDC93D0E0007A6BA72BF04DACFC3EED6119FB1AD74VFgAL" </w:instrText>
      </w:r>
      <w:r>
        <w:fldChar w:fldCharType="separate"/>
      </w:r>
      <w:r>
        <w:rPr>
          <w:color w:val="0000FF"/>
          <w:sz w:val="28"/>
          <w:szCs w:val="28"/>
          <w:lang w:eastAsia="en-US"/>
        </w:rPr>
        <w:t>Приказ</w:t>
      </w:r>
      <w:r>
        <w:rPr>
          <w:color w:val="0000FF"/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 xml:space="preserve"> Министерства образования Республики Башкортостан от 16 февраля 2011 года N 196 "Об утверждении Положения о Комиссии по аттестации педагогических работников государственных и муниципальных образовательных учреждений Республики Башкортостан, Положения об экспертных группах по экспертизе профессиональной деятельности педагогических работников государственных и муниципальных образовательных учреждений Республики Башкортостан, Положения о формах и процедурах проведения аттестации педагогических работников государственных и муниципальных образовательных учреждений Республики Башкортостан".</w:t>
      </w:r>
    </w:p>
    <w:p w14:paraId="7809A94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Контроль за исполнением настоящего Приказа возложить на первого заместителя министра Хажина А.В.</w:t>
      </w:r>
    </w:p>
    <w:p w14:paraId="69FB1EEE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30105278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Министр</w:t>
      </w:r>
    </w:p>
    <w:p w14:paraId="4D35900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А.С.ГАЯЗОВ</w:t>
      </w:r>
    </w:p>
    <w:p w14:paraId="4CCB1480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0C258D4C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1BF50FC8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60E4CE48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45791F0E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48080C6B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3D6C03F0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18F787D7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Утверждены</w:t>
      </w:r>
    </w:p>
    <w:p w14:paraId="66BEABBE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Приказом Министерства образования</w:t>
      </w:r>
    </w:p>
    <w:p w14:paraId="4497316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</w:p>
    <w:p w14:paraId="636C870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7 апреля 2015 г. N 711</w:t>
      </w:r>
    </w:p>
    <w:p w14:paraId="76D8D2B6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4E62DC7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0" w:name="Par31"/>
      <w:bookmarkEnd w:id="0"/>
      <w:r>
        <w:rPr>
          <w:b/>
          <w:bCs/>
          <w:sz w:val="28"/>
          <w:szCs w:val="28"/>
          <w:lang w:eastAsia="en-US"/>
        </w:rPr>
        <w:t>УСЛОВИЯ</w:t>
      </w:r>
    </w:p>
    <w:p w14:paraId="6D82897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ОСУЩЕСТВЛЕНИЯ ВСЕСТОРОННЕГО АНАЛИЗА ПРОФЕССИОНАЛЬНОЙ</w:t>
      </w:r>
    </w:p>
    <w:p w14:paraId="182ED2D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ДЕЯТЕЛЬНОСТИ ПЕДАГОГИЧЕСКИХ РАБОТНИКОВ С ЦЕЛЬЮ ИХ</w:t>
      </w:r>
    </w:p>
    <w:p w14:paraId="46CAFD7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АТТЕСТАЦИИ НА УСТАНОВЛЕНИЕ ПЕРВОЙ ИЛИ ВЫСШЕЙ</w:t>
      </w:r>
    </w:p>
    <w:p w14:paraId="7C3936D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КВАЛИФИКАЦИОННОЙ КАТЕГОРИИ</w:t>
      </w:r>
    </w:p>
    <w:p w14:paraId="2432FA5F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79A8C8B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Всесторонний анализ профессиональной деятельности осуществляется в отношении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на территории Республики Башкортостан, с целью их аттестации на установление квалификационной категории (первой или высшей) и является составляющей частью процедуры аттестации.</w:t>
      </w:r>
    </w:p>
    <w:p w14:paraId="211228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Для осуществления всестороннего анализа профессиональной деятельности педагогических работников привлекаются специалисты из числа квалифицированных педагогических работников, руководящих работников образовательных организаций, руководителей методических объединений педагогов, методистов, специалистов органов местного самоуправления муниципальных районов и городских округов Республики Башкортостан, осуществляющих управление в сфере образования, работников организаций дополнительного профессионального образования.</w:t>
      </w:r>
    </w:p>
    <w:p w14:paraId="5713BD1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Специалисты привлекаются к работе на добровольной, безвозмездной основе.</w:t>
      </w:r>
    </w:p>
    <w:p w14:paraId="69CE72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Из числа специалистов формируются экспертные группы по должностям педагогических работников, преподаваемым предметам, образовательным областям, направлению деятельности в количестве не менее трех человек, включая руководителя экспертной группы, на основании представлений органов местного самоуправления муниципальных районов и городских округов Республики Башкортостан, осуществляющих управление в сфере образования, руководителей общеобразовательных организаций, профессиональных образовательных организаций и организаций дополнительного профессионального образования для осуществления всестороннего анализа профессиональной деятельности педагогических работников.</w:t>
      </w:r>
    </w:p>
    <w:p w14:paraId="03A542C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Задачами экспертных групп являются:</w:t>
      </w:r>
    </w:p>
    <w:p w14:paraId="620C7A8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всесторонний анализ профессиональной деятельности педагогических работников;</w:t>
      </w:r>
    </w:p>
    <w:p w14:paraId="0211A2D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подготовка заключения по результатам всестороннего анализа профессиональной деятельности педагогических работников.</w:t>
      </w:r>
    </w:p>
    <w:p w14:paraId="1D5B8E6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Основными принципами деятельности экспертных групп являются открытость, коллегиальность, системность и целостность всестороннего анализа профессиональной деятельности педагогических работников, обеспечивающих объективное, корректное, доброжелательное отношение к ним, недопустимость дискриминации при проведении аттестации.</w:t>
      </w:r>
    </w:p>
    <w:p w14:paraId="0EC3145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 Координацию и контроль деятельности экспертных групп осуществляет аттестационная комиссия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(далее - Аттестационная комиссия).</w:t>
      </w:r>
    </w:p>
    <w:p w14:paraId="2EAABD3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Состав экспертных групп формируется таким образом, чтобы была исключена возможность конфликта интересов, который мог бы повлиять на принимаемые решения.</w:t>
      </w:r>
    </w:p>
    <w:p w14:paraId="7DDC9D0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 В состав экспертной группы входят руководитель и члены экспертной группы.</w:t>
      </w:r>
    </w:p>
    <w:p w14:paraId="04F2BF7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 Руководитель экспертной группы:</w:t>
      </w:r>
    </w:p>
    <w:p w14:paraId="0428B51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участвует во всестороннем анализе профессиональной деятельности педагогических работников в качестве члена экспертной группы;</w:t>
      </w:r>
    </w:p>
    <w:p w14:paraId="5DA8D5A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планирует и координирует деятельность членов экспертной группы;</w:t>
      </w:r>
    </w:p>
    <w:p w14:paraId="7DFB107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организует взаимодействие с Аттестационной комиссией;</w:t>
      </w:r>
    </w:p>
    <w:p w14:paraId="146C4E2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несет ответственность за качество и объективность заключений по результатам всестороннего анализа профессиональной деятельности педагогических работников;</w:t>
      </w:r>
    </w:p>
    <w:p w14:paraId="4D3F6CD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подписывает заключение по результатам всестороннего анализа профессиональной деятельности педагогических работников.</w:t>
      </w:r>
    </w:p>
    <w:p w14:paraId="64DF56D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Члены экспертных групп:</w:t>
      </w:r>
    </w:p>
    <w:p w14:paraId="2DC8EC9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проводят всесторонний анализ профессиональной деятельности педагогических работников;</w:t>
      </w:r>
    </w:p>
    <w:p w14:paraId="138949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подписывают заключения по результатам всестороннего анализа профессиональной деятельности педагогических работников.</w:t>
      </w:r>
    </w:p>
    <w:p w14:paraId="0F62611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11. Предметом всестороннего анализа профессиональной деятельности педагогических работников является портфолио профессиональных достижений при аттестации с целью установления первой или высшей квалификационной категории.</w:t>
      </w:r>
    </w:p>
    <w:p w14:paraId="3B08D4D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Требования к содержанию портфолио профессиональных достижений педагогических работников утверждаются приказом Министерства образования Республики Башкортостан.</w:t>
      </w:r>
    </w:p>
    <w:p w14:paraId="10C6A89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12. По результатам всестороннего анализа профессиональной деятельности педагогического работника оформляется заключение экспертной группы.</w:t>
      </w:r>
    </w:p>
    <w:p w14:paraId="40E46C3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Заключение подписывается руководителем и членами экспертной группы.</w:t>
      </w:r>
    </w:p>
    <w:p w14:paraId="7CDFC8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 Экспертная группа знакомит аттестуемого педагогического работника с содержанием заключения под роспись и представляет заключение в Аттестационную комиссию не позднее, чем за 10 дней до заседания Аттестационной комиссии.</w:t>
      </w:r>
    </w:p>
    <w:p w14:paraId="0B8726B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14:paraId="6063328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14:paraId="3009C437">
      <w:pPr>
        <w:pBdr>
          <w:top w:val="single" w:color="auto" w:sz="6" w:space="0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  <w:lang w:eastAsia="en-US"/>
        </w:rPr>
      </w:pPr>
    </w:p>
    <w:p w14:paraId="3B8F09A3"/>
    <w:sectPr>
      <w:pgSz w:w="11905" w:h="16838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A7"/>
    <w:rsid w:val="00343895"/>
    <w:rsid w:val="004315B1"/>
    <w:rsid w:val="00434EC8"/>
    <w:rsid w:val="00504199"/>
    <w:rsid w:val="005D7D8A"/>
    <w:rsid w:val="00623AA7"/>
    <w:rsid w:val="006D1825"/>
    <w:rsid w:val="008F4E53"/>
    <w:rsid w:val="009C1CCA"/>
    <w:rsid w:val="00DE6F87"/>
    <w:rsid w:val="00EC18EA"/>
    <w:rsid w:val="7D335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1033</Words>
  <Characters>5894</Characters>
  <Lines>49</Lines>
  <Paragraphs>13</Paragraphs>
  <TotalTime>1</TotalTime>
  <ScaleCrop>false</ScaleCrop>
  <LinksUpToDate>false</LinksUpToDate>
  <CharactersWithSpaces>6914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2015-06-24T12:33:00Z</dcterms:created>
  <dc:creator>Карагулова Альфия Фатиховна</dc:creator>
  <cp:lastModifiedBy>Гульнара</cp:lastModifiedBy>
  <cp:lastPrinted>2015-06-25T06:44:00Z</cp:lastPrinted>
  <dcterms:modified xsi:type="dcterms:W3CDTF">2025-11-27T16:45:18Z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9C0829B416BF4BAEA4376BA806C182D3_13</vt:lpwstr>
  </property>
</Properties>
</file>